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38B8" w14:textId="77777777" w:rsidR="00A730B5" w:rsidRPr="00A730B5" w:rsidRDefault="00A730B5" w:rsidP="00A730B5">
      <w:pPr>
        <w:ind w:firstLineChars="500" w:firstLine="1400"/>
        <w:jc w:val="left"/>
        <w:rPr>
          <w:rFonts w:ascii="仿宋" w:eastAsia="仿宋" w:hAnsi="仿宋" w:hint="eastAsia"/>
          <w:sz w:val="28"/>
          <w:szCs w:val="28"/>
        </w:rPr>
      </w:pPr>
      <w:r w:rsidRPr="00A730B5">
        <w:rPr>
          <w:rFonts w:ascii="仿宋" w:eastAsia="仿宋" w:hAnsi="仿宋" w:hint="eastAsia"/>
          <w:sz w:val="28"/>
          <w:szCs w:val="28"/>
        </w:rPr>
        <w:t>2025年河南省哲学社会科学规划项目选题指南</w:t>
      </w:r>
    </w:p>
    <w:p w14:paraId="0800C224" w14:textId="77777777" w:rsidR="00A730B5" w:rsidRPr="00A730B5" w:rsidRDefault="00A730B5" w:rsidP="00A730B5">
      <w:pPr>
        <w:rPr>
          <w:rFonts w:ascii="仿宋" w:eastAsia="仿宋" w:hAnsi="仿宋" w:hint="eastAsia"/>
          <w:sz w:val="28"/>
          <w:szCs w:val="28"/>
        </w:rPr>
      </w:pPr>
    </w:p>
    <w:p w14:paraId="33DB1CFF" w14:textId="78EA060E"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省社科规划项目选题，要坚持正确的政治方向、价值取向和学术导向，强化问题意识，坚持创新思维，体现时代特色。基础研究要关注学术发展和学科建设的前沿动态，坚持主体性、原创性，形成具有较高学术思想价值的成果，推动构建中国特色哲学社会科学自主知识体系；应用研究要关注河南经济社会发展的重点难点问题，坚持现实性、针对性，形成具有较强决策参考价值的成果，有力服务党委政府工作大局。</w:t>
      </w:r>
    </w:p>
    <w:p w14:paraId="6C1AB005" w14:textId="44F75214"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一、重大项目</w:t>
      </w:r>
    </w:p>
    <w:p w14:paraId="5DE0C807" w14:textId="5F14A101"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1.推进习近平新时代中国特色社会主义思想体系化研究和学理化阐释</w:t>
      </w:r>
    </w:p>
    <w:p w14:paraId="638D5373" w14:textId="3571981A"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2.贯彻落实习近平总书记在河南考察时的重要讲话精神和习近平总书记关于河南工作的重要论述研究</w:t>
      </w:r>
    </w:p>
    <w:p w14:paraId="5AC35BAE" w14:textId="61E4F722"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3.构建中国哲学社会科学自主知识体系研究</w:t>
      </w:r>
    </w:p>
    <w:p w14:paraId="232022D1" w14:textId="27E9BD74"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4.河南对接融入中部地区加快崛起、黄河流域生态保护和高质量发展等重大国家战略研究</w:t>
      </w:r>
    </w:p>
    <w:p w14:paraId="32403525" w14:textId="4D15C669"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5.“十五五”时期河南推动高质量发展的重大举措研究</w:t>
      </w:r>
    </w:p>
    <w:p w14:paraId="12464A38" w14:textId="5769779F"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6.“十五五”时期河南推动高效能治理的重大举措研究</w:t>
      </w:r>
    </w:p>
    <w:p w14:paraId="08DACA67" w14:textId="041EE190"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7.河南融入服务全国统一大市场建设研究*</w:t>
      </w:r>
    </w:p>
    <w:p w14:paraId="4C93815F" w14:textId="77777777"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8.河南推动文旅产业成为支柱产业的实践路径研究*</w:t>
      </w:r>
    </w:p>
    <w:p w14:paraId="51D6FCF1" w14:textId="77777777" w:rsidR="00A730B5" w:rsidRPr="00A730B5" w:rsidRDefault="00A730B5" w:rsidP="00A730B5">
      <w:pPr>
        <w:rPr>
          <w:rFonts w:ascii="仿宋" w:eastAsia="仿宋" w:hAnsi="仿宋" w:hint="eastAsia"/>
          <w:sz w:val="28"/>
          <w:szCs w:val="28"/>
        </w:rPr>
      </w:pPr>
    </w:p>
    <w:p w14:paraId="3E9E028B" w14:textId="2FBFF9C6"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lastRenderedPageBreak/>
        <w:t xml:space="preserve">　　9.河南推动文化事业繁荣发展研究*</w:t>
      </w:r>
    </w:p>
    <w:p w14:paraId="4565E068" w14:textId="72DDFE10"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重大项目设立方向性选题和具体选题（带*）。申报方向性选题的，可立足自身研究基础，围绕选题方向选择不同视角自拟题目申报，但不得超出选题条目所定内容；申报具体选题的，必须原题申报。重大项目可根据需要设立不超过5个子课题，每个子课题确定一名负责人。</w:t>
      </w:r>
    </w:p>
    <w:p w14:paraId="7FABFFCD" w14:textId="4968A38C"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重大项目成果形式为研究报告或专著，研究报告不少于5万字，专著书稿不少于15万字。项目结项除提交最终成果，还须具备下列至少2个条件：（1）在《求是》《人民日报》《光明日报》《经济日报》发表理论文章2篇以上（含）;（2）首席专家为第一作者在CSSCI来源期刊、中文核心期刊分别发表1篇以上（含）高质量论文；（3）项目阶段性成果或最终成果获得正省级及以上领导肯定性批示1次以上（含），或省委、省政府分管相关领域工作的副省级领导肯定性批示2次以上（含），或被省部级以上部门采纳。成果需注明“河南省哲学社会科学规划重大项目成果”字样，基础理论研究周期为2-3 年，应用对策研究周期原则上为1年。</w:t>
      </w:r>
    </w:p>
    <w:p w14:paraId="724D8617" w14:textId="4E5715E3"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二、重点项目</w:t>
      </w:r>
    </w:p>
    <w:p w14:paraId="557AC3A1" w14:textId="7DEF921B"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围绕贯彻落实省委十一届九次全会精神开展研究：</w:t>
      </w:r>
    </w:p>
    <w:p w14:paraId="32D2E01C" w14:textId="6AC5248B"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1.奋力建设“五个强省”：农业强省、制造强省、数智强省、交通强省、文旅强省。</w:t>
      </w:r>
    </w:p>
    <w:p w14:paraId="2BF9034B" w14:textId="2817E9C0"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2.积极营造“五个环境”：营造公平正义的法治环境、便利高效的营商环境、诚实守信的信用环境、安定有序的社会环境、清朗健康</w:t>
      </w:r>
      <w:r w:rsidRPr="00A730B5">
        <w:rPr>
          <w:rFonts w:ascii="仿宋" w:eastAsia="仿宋" w:hAnsi="仿宋" w:hint="eastAsia"/>
          <w:sz w:val="28"/>
          <w:szCs w:val="28"/>
        </w:rPr>
        <w:lastRenderedPageBreak/>
        <w:t>的网络环境。</w:t>
      </w:r>
    </w:p>
    <w:p w14:paraId="1F0F0986" w14:textId="386F2AF7"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3.抓好“十项重点工作”：抓好融入服务全国统一大市场建设，抓好教育科技人才一体化发展，抓好产业转型升级和因地制宜发展新质生产力，抓好乡村全面振兴，抓好以人为本的新型城镇化，抓好把文旅产业培育成为支柱产业，抓好民生实事，抓好流域生态保护治理，抓好党建引领基层高效能治理，抓好防范化解重点领域风险。</w:t>
      </w:r>
    </w:p>
    <w:p w14:paraId="07F05FC4" w14:textId="1BD012C2"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4.把握“三项要求”：学思想、讲协同、抓落实。</w:t>
      </w:r>
    </w:p>
    <w:p w14:paraId="4BD09C2F" w14:textId="186C6BD4"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5.锲而不舍落实中央八项规定精神，纵深推进全面从严治党。</w:t>
      </w:r>
    </w:p>
    <w:p w14:paraId="52D39735" w14:textId="12716535"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申请人可选择其中一个选题方向，结合自身研究专长和学术积累，从不同研究角度、方法和侧重点自拟题目进行申报，但不得超出选题条目所定内容。</w:t>
      </w:r>
    </w:p>
    <w:p w14:paraId="6DE9E912" w14:textId="234456C8"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重点项目成果形式为不少于5万字的研究报告。项目结项除提交最终成果，还须具备下列至少2个条件：（1）在《求是》《人民日报》《光明日报》《经济日报》发表理论文章1篇以上（含）;（2）项目负责人为第一作者在中文核心期刊发表1篇以上（含）高质量论文；（3）项目阶段性成果或最终成果获得正省级及以上领导或省委、省政府分管相关领域工作的副省级领导肯定性批示1次以上（含），或被厅局级以上部门采纳。成果需注明“河南省哲学社会科学规划重点项目成果”字样，项目研究周期为1年。</w:t>
      </w:r>
    </w:p>
    <w:p w14:paraId="1812CFEA" w14:textId="0FC1F6CC"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三、一般项目</w:t>
      </w:r>
    </w:p>
    <w:p w14:paraId="4FE3A24B" w14:textId="1F25B62B"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一般项目不发布具体选题条目，申请人可结合自身研究专长和学术积累自拟题目进行申报。</w:t>
      </w:r>
    </w:p>
    <w:p w14:paraId="2BE5124C" w14:textId="04CA6318"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lastRenderedPageBreak/>
        <w:t xml:space="preserve">　　鼓励申请人重点围绕党的十八大以来的历史性成就历史性变革，中国式现代化的时代背景、本质要求、世界意义，国际变局、新科技革命对中国式现代化带来的机遇和挑战，中国新型政党制度，推进国家治理体系和治理能力现代化，发展新质生产力，构建高水平社会主义市场经济体制，推进高水平对外开放，发展全过程人民民主，建设社会主义法治国家，健全社会治理体系，建设生态文明，数智社会治理，人工智能发展和治理，城市化和城市治理，健康中国，人口战略，建设中华民族共同体，中国特色社会主义宗教理论，边疆治理与边疆史，推进国家安全体系和安全能力现代化，构建人类命运共同体，文明交流互鉴，推进党的自我革命，加强和改进思想政治工作，中国文化史、学术史和思想史，中国人民抗日战争史和第二次世界大战史，古典学研究，区域国别研究；河南经济社会发展实践经验总结，人民群众关注的就业、医疗、教育、养老、育幼等民生热点问题；中国人民抗日战争暨世界反法西斯战争胜利80周年、红旗渠通水60周年；以及哲学社会科学各学科领域基础理论、学科史、方法论、前沿问题以及理论联系实际的研究，各学科建设自主知识体系的原创性概念、命题和理论研究等方面设置选题开展研究。</w:t>
      </w:r>
    </w:p>
    <w:p w14:paraId="0B4284F1" w14:textId="63485088"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一般项目的成果形式为研究报告、系列论文和专著等。其中，研究报告不少于3万字；系列论文需在公开学术刊物发表5篇以上（含），项目负责人为第一作者须有3篇，其中至少有1篇发表在CSSCI来源期刊，且各篇论文的内容须具有相关性、系统性；专著书稿不少于15万字。基础理论研究周期为2-3年，应用对策研究周期为1年。</w:t>
      </w:r>
    </w:p>
    <w:p w14:paraId="29273319" w14:textId="68464FD0"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lastRenderedPageBreak/>
        <w:t xml:space="preserve">　　四、青年专项和文化研究专项</w:t>
      </w:r>
    </w:p>
    <w:p w14:paraId="2FAC26A8" w14:textId="6C70D9AB"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青年专项不发布具体选题条目，申请人可参考一般项目的选题方向，并结合自身研究专长和学术积累自拟题目进行申报。</w:t>
      </w:r>
    </w:p>
    <w:p w14:paraId="7993A94A" w14:textId="405B5FAB" w:rsidR="00A730B5"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文化研究专项不发布具体选题条目，申请人应重点围绕河南历史文化资源的挖掘整理、保护传承和创新利用等方面开展研究，鼓励开展中华文明探源和黄河文化、河洛文化、中医药文化、红色文化等具有河南特色的历史文化研究。</w:t>
      </w:r>
    </w:p>
    <w:p w14:paraId="4BC17C3B" w14:textId="30D2714C" w:rsidR="00351A9F" w:rsidRPr="00A730B5" w:rsidRDefault="00A730B5" w:rsidP="00A730B5">
      <w:pPr>
        <w:rPr>
          <w:rFonts w:ascii="仿宋" w:eastAsia="仿宋" w:hAnsi="仿宋" w:hint="eastAsia"/>
          <w:sz w:val="28"/>
          <w:szCs w:val="28"/>
        </w:rPr>
      </w:pPr>
      <w:r w:rsidRPr="00A730B5">
        <w:rPr>
          <w:rFonts w:ascii="仿宋" w:eastAsia="仿宋" w:hAnsi="仿宋" w:hint="eastAsia"/>
          <w:sz w:val="28"/>
          <w:szCs w:val="28"/>
        </w:rPr>
        <w:t xml:space="preserve">　　青年专项和文化研究专项的成果形式为研究报告、系列论文和专著等。其中，研究报告不少于3万字；系列论文需在公开学术刊物发表5篇以上（含），项目负责人为第一作者须有3篇，其中至少有1篇发表在CSSCI来源期刊，且各篇论文的内容须具有相关性、系统性；专著书稿不少于15万字。基础理论研究周期为2-3年，应用对策研究周期为1年。</w:t>
      </w:r>
    </w:p>
    <w:sectPr w:rsidR="00351A9F" w:rsidRPr="00A730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AB6E0" w14:textId="77777777" w:rsidR="006A7A92" w:rsidRDefault="006A7A92" w:rsidP="00A730B5">
      <w:pPr>
        <w:rPr>
          <w:rFonts w:hint="eastAsia"/>
        </w:rPr>
      </w:pPr>
      <w:r>
        <w:separator/>
      </w:r>
    </w:p>
  </w:endnote>
  <w:endnote w:type="continuationSeparator" w:id="0">
    <w:p w14:paraId="62EA5406" w14:textId="77777777" w:rsidR="006A7A92" w:rsidRDefault="006A7A92" w:rsidP="00A730B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CB3C0" w14:textId="77777777" w:rsidR="006A7A92" w:rsidRDefault="006A7A92" w:rsidP="00A730B5">
      <w:pPr>
        <w:rPr>
          <w:rFonts w:hint="eastAsia"/>
        </w:rPr>
      </w:pPr>
      <w:r>
        <w:separator/>
      </w:r>
    </w:p>
  </w:footnote>
  <w:footnote w:type="continuationSeparator" w:id="0">
    <w:p w14:paraId="21DBBC47" w14:textId="77777777" w:rsidR="006A7A92" w:rsidRDefault="006A7A92" w:rsidP="00A730B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A0"/>
    <w:rsid w:val="00351A9F"/>
    <w:rsid w:val="006A7A92"/>
    <w:rsid w:val="008547DE"/>
    <w:rsid w:val="00A730B5"/>
    <w:rsid w:val="00C704A0"/>
    <w:rsid w:val="00C9262D"/>
    <w:rsid w:val="00E8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13C5D"/>
  <w15:chartTrackingRefBased/>
  <w15:docId w15:val="{8D34289F-8171-4229-B723-C3F31BDE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04A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704A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704A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704A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704A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704A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704A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4A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704A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4A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704A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704A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704A0"/>
    <w:rPr>
      <w:rFonts w:cstheme="majorBidi"/>
      <w:color w:val="0F4761" w:themeColor="accent1" w:themeShade="BF"/>
      <w:sz w:val="28"/>
      <w:szCs w:val="28"/>
    </w:rPr>
  </w:style>
  <w:style w:type="character" w:customStyle="1" w:styleId="50">
    <w:name w:val="标题 5 字符"/>
    <w:basedOn w:val="a0"/>
    <w:link w:val="5"/>
    <w:uiPriority w:val="9"/>
    <w:semiHidden/>
    <w:rsid w:val="00C704A0"/>
    <w:rPr>
      <w:rFonts w:cstheme="majorBidi"/>
      <w:color w:val="0F4761" w:themeColor="accent1" w:themeShade="BF"/>
      <w:sz w:val="24"/>
      <w:szCs w:val="24"/>
    </w:rPr>
  </w:style>
  <w:style w:type="character" w:customStyle="1" w:styleId="60">
    <w:name w:val="标题 6 字符"/>
    <w:basedOn w:val="a0"/>
    <w:link w:val="6"/>
    <w:uiPriority w:val="9"/>
    <w:semiHidden/>
    <w:rsid w:val="00C704A0"/>
    <w:rPr>
      <w:rFonts w:cstheme="majorBidi"/>
      <w:b/>
      <w:bCs/>
      <w:color w:val="0F4761" w:themeColor="accent1" w:themeShade="BF"/>
    </w:rPr>
  </w:style>
  <w:style w:type="character" w:customStyle="1" w:styleId="70">
    <w:name w:val="标题 7 字符"/>
    <w:basedOn w:val="a0"/>
    <w:link w:val="7"/>
    <w:uiPriority w:val="9"/>
    <w:semiHidden/>
    <w:rsid w:val="00C704A0"/>
    <w:rPr>
      <w:rFonts w:cstheme="majorBidi"/>
      <w:b/>
      <w:bCs/>
      <w:color w:val="595959" w:themeColor="text1" w:themeTint="A6"/>
    </w:rPr>
  </w:style>
  <w:style w:type="character" w:customStyle="1" w:styleId="80">
    <w:name w:val="标题 8 字符"/>
    <w:basedOn w:val="a0"/>
    <w:link w:val="8"/>
    <w:uiPriority w:val="9"/>
    <w:semiHidden/>
    <w:rsid w:val="00C704A0"/>
    <w:rPr>
      <w:rFonts w:cstheme="majorBidi"/>
      <w:color w:val="595959" w:themeColor="text1" w:themeTint="A6"/>
    </w:rPr>
  </w:style>
  <w:style w:type="character" w:customStyle="1" w:styleId="90">
    <w:name w:val="标题 9 字符"/>
    <w:basedOn w:val="a0"/>
    <w:link w:val="9"/>
    <w:uiPriority w:val="9"/>
    <w:semiHidden/>
    <w:rsid w:val="00C704A0"/>
    <w:rPr>
      <w:rFonts w:eastAsiaTheme="majorEastAsia" w:cstheme="majorBidi"/>
      <w:color w:val="595959" w:themeColor="text1" w:themeTint="A6"/>
    </w:rPr>
  </w:style>
  <w:style w:type="paragraph" w:styleId="a3">
    <w:name w:val="Title"/>
    <w:basedOn w:val="a"/>
    <w:next w:val="a"/>
    <w:link w:val="a4"/>
    <w:uiPriority w:val="10"/>
    <w:qFormat/>
    <w:rsid w:val="00C704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4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4A0"/>
    <w:pPr>
      <w:spacing w:before="160" w:after="160"/>
      <w:jc w:val="center"/>
    </w:pPr>
    <w:rPr>
      <w:i/>
      <w:iCs/>
      <w:color w:val="404040" w:themeColor="text1" w:themeTint="BF"/>
    </w:rPr>
  </w:style>
  <w:style w:type="character" w:customStyle="1" w:styleId="a8">
    <w:name w:val="引用 字符"/>
    <w:basedOn w:val="a0"/>
    <w:link w:val="a7"/>
    <w:uiPriority w:val="29"/>
    <w:rsid w:val="00C704A0"/>
    <w:rPr>
      <w:i/>
      <w:iCs/>
      <w:color w:val="404040" w:themeColor="text1" w:themeTint="BF"/>
    </w:rPr>
  </w:style>
  <w:style w:type="paragraph" w:styleId="a9">
    <w:name w:val="List Paragraph"/>
    <w:basedOn w:val="a"/>
    <w:uiPriority w:val="34"/>
    <w:qFormat/>
    <w:rsid w:val="00C704A0"/>
    <w:pPr>
      <w:ind w:left="720"/>
      <w:contextualSpacing/>
    </w:pPr>
  </w:style>
  <w:style w:type="character" w:styleId="aa">
    <w:name w:val="Intense Emphasis"/>
    <w:basedOn w:val="a0"/>
    <w:uiPriority w:val="21"/>
    <w:qFormat/>
    <w:rsid w:val="00C704A0"/>
    <w:rPr>
      <w:i/>
      <w:iCs/>
      <w:color w:val="0F4761" w:themeColor="accent1" w:themeShade="BF"/>
    </w:rPr>
  </w:style>
  <w:style w:type="paragraph" w:styleId="ab">
    <w:name w:val="Intense Quote"/>
    <w:basedOn w:val="a"/>
    <w:next w:val="a"/>
    <w:link w:val="ac"/>
    <w:uiPriority w:val="30"/>
    <w:qFormat/>
    <w:rsid w:val="00C70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704A0"/>
    <w:rPr>
      <w:i/>
      <w:iCs/>
      <w:color w:val="0F4761" w:themeColor="accent1" w:themeShade="BF"/>
    </w:rPr>
  </w:style>
  <w:style w:type="character" w:styleId="ad">
    <w:name w:val="Intense Reference"/>
    <w:basedOn w:val="a0"/>
    <w:uiPriority w:val="32"/>
    <w:qFormat/>
    <w:rsid w:val="00C704A0"/>
    <w:rPr>
      <w:b/>
      <w:bCs/>
      <w:smallCaps/>
      <w:color w:val="0F4761" w:themeColor="accent1" w:themeShade="BF"/>
      <w:spacing w:val="5"/>
    </w:rPr>
  </w:style>
  <w:style w:type="paragraph" w:styleId="ae">
    <w:name w:val="header"/>
    <w:basedOn w:val="a"/>
    <w:link w:val="af"/>
    <w:uiPriority w:val="99"/>
    <w:unhideWhenUsed/>
    <w:rsid w:val="00A730B5"/>
    <w:pPr>
      <w:tabs>
        <w:tab w:val="center" w:pos="4153"/>
        <w:tab w:val="right" w:pos="8306"/>
      </w:tabs>
      <w:snapToGrid w:val="0"/>
      <w:jc w:val="center"/>
    </w:pPr>
    <w:rPr>
      <w:sz w:val="18"/>
      <w:szCs w:val="18"/>
    </w:rPr>
  </w:style>
  <w:style w:type="character" w:customStyle="1" w:styleId="af">
    <w:name w:val="页眉 字符"/>
    <w:basedOn w:val="a0"/>
    <w:link w:val="ae"/>
    <w:uiPriority w:val="99"/>
    <w:rsid w:val="00A730B5"/>
    <w:rPr>
      <w:sz w:val="18"/>
      <w:szCs w:val="18"/>
    </w:rPr>
  </w:style>
  <w:style w:type="paragraph" w:styleId="af0">
    <w:name w:val="footer"/>
    <w:basedOn w:val="a"/>
    <w:link w:val="af1"/>
    <w:uiPriority w:val="99"/>
    <w:unhideWhenUsed/>
    <w:rsid w:val="00A730B5"/>
    <w:pPr>
      <w:tabs>
        <w:tab w:val="center" w:pos="4153"/>
        <w:tab w:val="right" w:pos="8306"/>
      </w:tabs>
      <w:snapToGrid w:val="0"/>
      <w:jc w:val="left"/>
    </w:pPr>
    <w:rPr>
      <w:sz w:val="18"/>
      <w:szCs w:val="18"/>
    </w:rPr>
  </w:style>
  <w:style w:type="character" w:customStyle="1" w:styleId="af1">
    <w:name w:val="页脚 字符"/>
    <w:basedOn w:val="a0"/>
    <w:link w:val="af0"/>
    <w:uiPriority w:val="99"/>
    <w:rsid w:val="00A730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1541</Characters>
  <Application>Microsoft Office Word</Application>
  <DocSecurity>0</DocSecurity>
  <Lines>48</Lines>
  <Paragraphs>25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璟 何</dc:creator>
  <cp:keywords/>
  <dc:description/>
  <cp:lastModifiedBy>璟 何</cp:lastModifiedBy>
  <cp:revision>2</cp:revision>
  <dcterms:created xsi:type="dcterms:W3CDTF">2025-08-30T02:53:00Z</dcterms:created>
  <dcterms:modified xsi:type="dcterms:W3CDTF">2025-08-30T02:54:00Z</dcterms:modified>
</cp:coreProperties>
</file>